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5C" w:rsidRDefault="00AE6805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1275" cy="8620125"/>
            <wp:effectExtent l="19050" t="0" r="0" b="0"/>
            <wp:docPr id="2" name="Рисунок 1" descr="C:\Users\Алсу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44" cy="862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A5C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805" w:rsidRDefault="00AE6805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lastRenderedPageBreak/>
        <w:t xml:space="preserve">3.9. Взаимодействует с общественными организациями по вопросам  </w:t>
      </w:r>
      <w:proofErr w:type="spellStart"/>
      <w:r w:rsidRPr="0067585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7585B">
        <w:rPr>
          <w:rFonts w:ascii="Times New Roman" w:hAnsi="Times New Roman" w:cs="Times New Roman"/>
          <w:sz w:val="24"/>
          <w:szCs w:val="24"/>
        </w:rPr>
        <w:t xml:space="preserve"> деятельности обучающихся</w:t>
      </w:r>
      <w:proofErr w:type="gramStart"/>
      <w:r w:rsidRPr="006758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85B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ab/>
        <w:t>В соответствие с компетенцией, установленной данным Положением, общешкольный родительский комитет имеет право: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4.2. Заслушивать и получать информацию от администрации Школы, органов его самоуправления.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4.3. Вызывать на свои совещания родителей (законных представителей) обучающихся по решению классных родительских комитетов.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4.4. Принимать участие в обсуждении локальных актов Школы.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4.5.Выносить общественное порицание родителям (законным представителям), уклоняющимся от воспитания детей в семье.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4.6. Поощрять родителей (законных представителей) обучающихся за активную работу в родительском комитете, оказание помощи в проведении школьных  мероприятий и т.д.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4.7. Организовывать постоянные или временные комиссии под руководством членов общешкольного родительского комитета для исполнения своих функций.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 xml:space="preserve">4.8. Председатель общешкольного родительского комитета может присутствовать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 xml:space="preserve"> Общешкольный родительский комитет отвечает </w:t>
      </w:r>
      <w:proofErr w:type="gramStart"/>
      <w:r w:rsidRPr="0067585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7585B">
        <w:rPr>
          <w:rFonts w:ascii="Times New Roman" w:hAnsi="Times New Roman" w:cs="Times New Roman"/>
          <w:sz w:val="24"/>
          <w:szCs w:val="24"/>
        </w:rPr>
        <w:t>: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5.1. Выполнение плана работы.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5.2. Выполнение решений, рекомендаций комитета.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67585B">
        <w:rPr>
          <w:rFonts w:ascii="Times New Roman" w:hAnsi="Times New Roman" w:cs="Times New Roman"/>
          <w:sz w:val="24"/>
          <w:szCs w:val="24"/>
        </w:rPr>
        <w:t>Установление  взаимопонимания между руководством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5.4. Качественное принятие решений с  соответствующим законодательством.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5.5. Бездействие отдельных членов общешкольного родительского комитета или всего комитета.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5.6. Члены общешкольного родительского комитета, не принимающие участия в его работе, могут быть отозваны по представлению председателя комитета.</w:t>
      </w:r>
    </w:p>
    <w:p w:rsidR="00AE0A5C" w:rsidRPr="0067585B" w:rsidRDefault="00AE0A5C" w:rsidP="00AE0A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b/>
          <w:sz w:val="24"/>
          <w:szCs w:val="24"/>
        </w:rPr>
        <w:t>6. ОРГАНИЗАЦИЯ РАБОТЫ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6.1. В состав общешкольного родительского комитета входят представители родителей (законных представителей) обучающихся. Представители в комитет избираются ежегодно на родительских собраниях в начале учебного года.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6.2. Из своего состава комитет избирает Председателя 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6.3. Общешкольный родительский комитет работает поразработанным и принятым им регламенту работы и плану, которые согласуются с директором Школы.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6.4. О своей работе комитет отчитывается перед общешкольным родительским собранием не реже одного раза  в год.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6.5. Комитет правомочен выносить решения при наличии  на заседании не менее половины своего состава. Решения принимаются простым большинством голосов.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A5C" w:rsidRPr="0067585B" w:rsidRDefault="00AE0A5C" w:rsidP="00AE0A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85B">
        <w:rPr>
          <w:rFonts w:ascii="Times New Roman" w:hAnsi="Times New Roman" w:cs="Times New Roman"/>
          <w:b/>
          <w:sz w:val="24"/>
          <w:szCs w:val="24"/>
        </w:rPr>
        <w:t>7. ДОКУМЕНТАЦИЯ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 xml:space="preserve">7.1. Общешкольный родительский комитет ведет протоколы своих заседаний </w:t>
      </w:r>
    </w:p>
    <w:p w:rsidR="00AE0A5C" w:rsidRPr="0067585B" w:rsidRDefault="00AE0A5C" w:rsidP="00AE0A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85B">
        <w:rPr>
          <w:rFonts w:ascii="Times New Roman" w:hAnsi="Times New Roman" w:cs="Times New Roman"/>
          <w:sz w:val="24"/>
          <w:szCs w:val="24"/>
        </w:rPr>
        <w:t>7.2. Протоколы хранятся у председателя общешкольного родительского комитета.</w:t>
      </w:r>
    </w:p>
    <w:p w:rsidR="00AE0A5C" w:rsidRPr="00D27054" w:rsidRDefault="00AE0A5C" w:rsidP="00AE0A5C">
      <w:pPr>
        <w:shd w:val="clear" w:color="auto" w:fill="FFFFFF"/>
        <w:spacing w:after="0" w:line="240" w:lineRule="auto"/>
      </w:pPr>
      <w:r w:rsidRPr="0067585B">
        <w:rPr>
          <w:rFonts w:ascii="Times New Roman" w:hAnsi="Times New Roman" w:cs="Times New Roman"/>
          <w:sz w:val="24"/>
          <w:szCs w:val="24"/>
        </w:rPr>
        <w:lastRenderedPageBreak/>
        <w:t>7.3. Ответственность за ведение документации возлагается на председателя комитета</w:t>
      </w:r>
      <w:r w:rsidRPr="00D27054">
        <w:t>.</w:t>
      </w:r>
    </w:p>
    <w:p w:rsidR="00AE0A5C" w:rsidRPr="00D27054" w:rsidRDefault="00AE0A5C" w:rsidP="00AE0A5C">
      <w:pPr>
        <w:spacing w:after="0" w:line="240" w:lineRule="auto"/>
      </w:pPr>
    </w:p>
    <w:p w:rsidR="00133E51" w:rsidRDefault="00133E51"/>
    <w:sectPr w:rsidR="00133E51" w:rsidSect="0007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3425D"/>
    <w:multiLevelType w:val="hybridMultilevel"/>
    <w:tmpl w:val="CEA2B83C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5B0"/>
    <w:rsid w:val="00075E28"/>
    <w:rsid w:val="00133E51"/>
    <w:rsid w:val="006465B0"/>
    <w:rsid w:val="00AE0A5C"/>
    <w:rsid w:val="00AE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A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E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A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A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E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A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445</Words>
  <Characters>2542</Characters>
  <Application>Microsoft Office Word</Application>
  <DocSecurity>0</DocSecurity>
  <Lines>21</Lines>
  <Paragraphs>5</Paragraphs>
  <ScaleCrop>false</ScaleCrop>
  <Company>*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Алсу</cp:lastModifiedBy>
  <cp:revision>3</cp:revision>
  <dcterms:created xsi:type="dcterms:W3CDTF">2018-01-16T18:00:00Z</dcterms:created>
  <dcterms:modified xsi:type="dcterms:W3CDTF">2022-02-19T09:58:00Z</dcterms:modified>
</cp:coreProperties>
</file>